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BEED" w14:textId="497F2880" w:rsidR="00922F9B" w:rsidRPr="00B669F6" w:rsidRDefault="00922F9B" w:rsidP="00D36D59">
      <w:pPr>
        <w:jc w:val="center"/>
        <w:rPr>
          <w:rFonts w:ascii="ＭＳ 明朝" w:eastAsia="ＭＳ 明朝"/>
          <w:sz w:val="21"/>
          <w:szCs w:val="21"/>
        </w:rPr>
      </w:pPr>
      <w:r w:rsidRPr="00B669F6">
        <w:rPr>
          <w:rFonts w:ascii="ＭＳ 明朝" w:eastAsia="ＭＳ 明朝" w:hint="eastAsia"/>
          <w:sz w:val="21"/>
          <w:szCs w:val="21"/>
        </w:rPr>
        <w:t>２０２</w:t>
      </w:r>
      <w:r w:rsidR="009127A3">
        <w:rPr>
          <w:rFonts w:ascii="ＭＳ 明朝" w:eastAsia="ＭＳ 明朝" w:hint="eastAsia"/>
          <w:sz w:val="21"/>
          <w:szCs w:val="21"/>
        </w:rPr>
        <w:t>３</w:t>
      </w:r>
      <w:r w:rsidRPr="00B669F6">
        <w:rPr>
          <w:rFonts w:ascii="ＭＳ 明朝" w:eastAsia="ＭＳ 明朝" w:hint="eastAsia"/>
          <w:sz w:val="21"/>
          <w:szCs w:val="21"/>
        </w:rPr>
        <w:t>年度</w:t>
      </w:r>
      <w:r w:rsidRPr="00B669F6">
        <w:rPr>
          <w:rFonts w:ascii="ＭＳ 明朝" w:eastAsia="ＭＳ 明朝"/>
          <w:noProof/>
          <w:sz w:val="21"/>
          <w:szCs w:val="21"/>
        </w:rPr>
        <mc:AlternateContent>
          <mc:Choice Requires="wps">
            <w:drawing>
              <wp:anchor distT="0" distB="0" distL="114300" distR="114300" simplePos="0" relativeHeight="251659264" behindDoc="0" locked="0" layoutInCell="1" allowOverlap="1" wp14:anchorId="7A5A7B84" wp14:editId="7C417D72">
                <wp:simplePos x="0" y="0"/>
                <wp:positionH relativeFrom="margin">
                  <wp:posOffset>0</wp:posOffset>
                </wp:positionH>
                <wp:positionV relativeFrom="paragraph">
                  <wp:posOffset>-233680</wp:posOffset>
                </wp:positionV>
                <wp:extent cx="10858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8D006" w14:textId="77777777" w:rsidR="00922F9B" w:rsidRPr="00AB5A11" w:rsidRDefault="00922F9B" w:rsidP="00922F9B">
                            <w:pPr>
                              <w:rPr>
                                <w:rFonts w:ascii="ＭＳ 明朝" w:eastAsia="ＭＳ 明朝"/>
                                <w:sz w:val="21"/>
                                <w:szCs w:val="21"/>
                              </w:rPr>
                            </w:pPr>
                            <w:r w:rsidRPr="00AB5A11">
                              <w:rPr>
                                <w:rFonts w:ascii="ＭＳ 明朝" w:eastAsia="ＭＳ 明朝" w:hint="eastAsia"/>
                                <w:sz w:val="21"/>
                                <w:szCs w:val="21"/>
                              </w:rPr>
                              <w:t>第３</w:t>
                            </w:r>
                            <w:r w:rsidRPr="00AB5A11">
                              <w:rPr>
                                <w:rFonts w:ascii="ＭＳ 明朝" w:eastAsia="ＭＳ 明朝"/>
                                <w:sz w:val="21"/>
                                <w:szCs w:val="21"/>
                              </w:rPr>
                              <w:t>号議案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A5A7B84" id="_x0000_t202" coordsize="21600,21600" o:spt="202" path="m,l,21600r21600,l21600,xe">
                <v:stroke joinstyle="miter"/>
                <v:path gradientshapeok="t" o:connecttype="rect"/>
              </v:shapetype>
              <v:shape id="テキスト ボックス 1" o:spid="_x0000_s1026" type="#_x0000_t202" style="position:absolute;left:0;text-align:left;margin-left:0;margin-top:-18.4pt;width:85.5pt;height:25.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" filled="f" stroked="f" strokeweight=".5pt">
                <v:textbox>
                  <w:txbxContent>
                    <w:p w14:paraId="02E8D006" w14:textId="77777777" w:rsidR="00922F9B" w:rsidRPr="00AB5A11" w:rsidRDefault="00922F9B" w:rsidP="00922F9B">
                      <w:pPr>
                        <w:rPr>
                          <w:rFonts w:ascii="ＭＳ 明朝" w:eastAsia="ＭＳ 明朝"/>
                          <w:sz w:val="21"/>
                          <w:szCs w:val="21"/>
                        </w:rPr>
                      </w:pPr>
                      <w:r w:rsidRPr="00AB5A11">
                        <w:rPr>
                          <w:rFonts w:ascii="ＭＳ 明朝" w:eastAsia="ＭＳ 明朝" w:hint="eastAsia"/>
                          <w:sz w:val="21"/>
                          <w:szCs w:val="21"/>
                        </w:rPr>
                        <w:t>第３</w:t>
                      </w:r>
                      <w:r w:rsidRPr="00AB5A11">
                        <w:rPr>
                          <w:rFonts w:ascii="ＭＳ 明朝" w:eastAsia="ＭＳ 明朝"/>
                          <w:sz w:val="21"/>
                          <w:szCs w:val="21"/>
                        </w:rPr>
                        <w:t>号議案</w:t>
                      </w:r>
                    </w:p>
                  </w:txbxContent>
                </v:textbox>
                <w10:wrap anchorx="margin"/>
              </v:shape>
            </w:pict>
          </mc:Fallback>
        </mc:AlternateContent>
      </w:r>
      <w:r w:rsidRPr="00B669F6">
        <w:rPr>
          <w:rFonts w:ascii="ＭＳ 明朝" w:eastAsia="ＭＳ 明朝"/>
          <w:sz w:val="21"/>
          <w:szCs w:val="21"/>
        </w:rPr>
        <w:t>事業計画(案)</w:t>
      </w:r>
    </w:p>
    <w:p w14:paraId="1AC37792" w14:textId="77777777" w:rsidR="00922F9B" w:rsidRPr="00B669F6" w:rsidRDefault="00922F9B" w:rsidP="00922F9B">
      <w:pPr>
        <w:rPr>
          <w:rFonts w:ascii="ＭＳ 明朝" w:eastAsia="ＭＳ 明朝"/>
          <w:sz w:val="21"/>
          <w:szCs w:val="21"/>
        </w:rPr>
      </w:pPr>
    </w:p>
    <w:p w14:paraId="57CEDDFA" w14:textId="77777777" w:rsidR="00922F9B" w:rsidRPr="00B669F6" w:rsidRDefault="000E2947" w:rsidP="0021603C">
      <w:pPr>
        <w:spacing w:line="276" w:lineRule="auto"/>
        <w:rPr>
          <w:rFonts w:ascii="ＭＳ 明朝" w:eastAsia="ＭＳ 明朝"/>
          <w:sz w:val="21"/>
          <w:szCs w:val="21"/>
        </w:rPr>
      </w:pPr>
      <w:r w:rsidRPr="00B669F6">
        <w:rPr>
          <w:rFonts w:ascii="ＭＳ 明朝" w:eastAsia="ＭＳ 明朝" w:cs="ＭＳ 明朝" w:hint="eastAsia"/>
          <w:sz w:val="21"/>
          <w:szCs w:val="21"/>
        </w:rPr>
        <w:t>(1)</w:t>
      </w:r>
      <w:r w:rsidR="00922F9B" w:rsidRPr="00B669F6">
        <w:rPr>
          <w:rFonts w:ascii="ＭＳ 明朝" w:eastAsia="ＭＳ 明朝" w:cs="ＭＳ 明朝" w:hint="eastAsia"/>
          <w:sz w:val="21"/>
          <w:szCs w:val="21"/>
        </w:rPr>
        <w:t xml:space="preserve"> </w:t>
      </w:r>
      <w:r w:rsidR="00922F9B" w:rsidRPr="00B669F6">
        <w:rPr>
          <w:rFonts w:ascii="ＭＳ 明朝" w:eastAsia="ＭＳ 明朝" w:hint="eastAsia"/>
          <w:sz w:val="21"/>
          <w:szCs w:val="21"/>
        </w:rPr>
        <w:t>広報広聴事業</w:t>
      </w:r>
    </w:p>
    <w:p w14:paraId="2ED502AA" w14:textId="01D2CAEF" w:rsidR="0021603C" w:rsidRPr="00B669F6" w:rsidRDefault="0021603C" w:rsidP="0021603C">
      <w:pPr>
        <w:spacing w:line="276" w:lineRule="auto"/>
        <w:ind w:leftChars="150" w:left="570" w:hangingChars="100" w:hanging="210"/>
        <w:rPr>
          <w:rFonts w:ascii="ＭＳ 明朝" w:eastAsia="ＭＳ 明朝" w:cs="ＭＳ 明朝"/>
          <w:sz w:val="21"/>
          <w:szCs w:val="21"/>
        </w:rPr>
      </w:pPr>
      <w:r w:rsidRPr="00B669F6">
        <w:rPr>
          <w:rFonts w:ascii="ＭＳ 明朝" w:eastAsia="ＭＳ 明朝" w:cs="ＭＳ 明朝"/>
          <w:sz w:val="21"/>
          <w:szCs w:val="21"/>
        </w:rPr>
        <w:t>・鶴川地区協議会便りを毎月発行し、町内会・自治会加入者</w:t>
      </w:r>
      <w:r w:rsidR="00610F1D">
        <w:rPr>
          <w:rFonts w:ascii="ＭＳ 明朝" w:eastAsia="ＭＳ 明朝" w:cs="ＭＳ 明朝" w:hint="eastAsia"/>
          <w:sz w:val="21"/>
          <w:szCs w:val="21"/>
        </w:rPr>
        <w:t>の回覧板及び、２５箇所の拠点に</w:t>
      </w:r>
      <w:r w:rsidRPr="00B669F6">
        <w:rPr>
          <w:rFonts w:ascii="ＭＳ 明朝" w:eastAsia="ＭＳ 明朝" w:cs="ＭＳ 明朝"/>
          <w:sz w:val="21"/>
          <w:szCs w:val="21"/>
        </w:rPr>
        <w:t>地域の情報を</w:t>
      </w:r>
      <w:r w:rsidR="00610F1D">
        <w:rPr>
          <w:rFonts w:ascii="ＭＳ 明朝" w:eastAsia="ＭＳ 明朝" w:cs="ＭＳ 明朝" w:hint="eastAsia"/>
          <w:sz w:val="21"/>
          <w:szCs w:val="21"/>
        </w:rPr>
        <w:t>配布する</w:t>
      </w:r>
      <w:r w:rsidRPr="00B669F6">
        <w:rPr>
          <w:rFonts w:ascii="ＭＳ 明朝" w:eastAsia="ＭＳ 明朝" w:cs="ＭＳ 明朝"/>
          <w:sz w:val="21"/>
          <w:szCs w:val="21"/>
        </w:rPr>
        <w:t>。</w:t>
      </w:r>
    </w:p>
    <w:p w14:paraId="3CD3FB9D" w14:textId="5E0C2592" w:rsidR="0021603C" w:rsidRPr="00B669F6" w:rsidRDefault="0021603C" w:rsidP="0021603C">
      <w:pPr>
        <w:spacing w:line="276" w:lineRule="auto"/>
        <w:ind w:leftChars="150" w:left="570" w:hangingChars="100" w:hanging="210"/>
        <w:rPr>
          <w:rFonts w:ascii="ＭＳ 明朝" w:eastAsia="ＭＳ 明朝" w:cs="ＭＳ 明朝"/>
          <w:sz w:val="21"/>
          <w:szCs w:val="21"/>
        </w:rPr>
      </w:pPr>
      <w:r w:rsidRPr="00B669F6">
        <w:rPr>
          <w:rFonts w:ascii="ＭＳ 明朝" w:eastAsia="ＭＳ 明朝" w:cs="ＭＳ 明朝"/>
          <w:sz w:val="21"/>
          <w:szCs w:val="21"/>
        </w:rPr>
        <w:t>・SNS</w:t>
      </w:r>
      <w:r w:rsidR="00610F1D">
        <w:rPr>
          <w:rFonts w:ascii="ＭＳ 明朝" w:eastAsia="ＭＳ 明朝" w:cs="ＭＳ 明朝" w:hint="eastAsia"/>
          <w:sz w:val="21"/>
          <w:szCs w:val="21"/>
        </w:rPr>
        <w:t>、Y</w:t>
      </w:r>
      <w:r w:rsidR="00610F1D">
        <w:rPr>
          <w:rFonts w:ascii="ＭＳ 明朝" w:eastAsia="ＭＳ 明朝" w:cs="ＭＳ 明朝"/>
          <w:sz w:val="21"/>
          <w:szCs w:val="21"/>
        </w:rPr>
        <w:t>ou</w:t>
      </w:r>
      <w:r w:rsidR="00610F1D">
        <w:rPr>
          <w:rFonts w:ascii="ＭＳ 明朝" w:eastAsia="ＭＳ 明朝" w:cs="ＭＳ 明朝" w:hint="eastAsia"/>
          <w:sz w:val="21"/>
          <w:szCs w:val="21"/>
        </w:rPr>
        <w:t>T</w:t>
      </w:r>
      <w:r w:rsidR="00610F1D">
        <w:rPr>
          <w:rFonts w:ascii="ＭＳ 明朝" w:eastAsia="ＭＳ 明朝" w:cs="ＭＳ 明朝"/>
          <w:sz w:val="21"/>
          <w:szCs w:val="21"/>
        </w:rPr>
        <w:t>ube</w:t>
      </w:r>
      <w:r w:rsidRPr="00B669F6">
        <w:rPr>
          <w:rFonts w:ascii="ＭＳ 明朝" w:eastAsia="ＭＳ 明朝" w:cs="ＭＳ 明朝"/>
          <w:sz w:val="21"/>
          <w:szCs w:val="21"/>
        </w:rPr>
        <w:t>を使い多世代に伝える取り組みを強化継続する。</w:t>
      </w:r>
    </w:p>
    <w:p w14:paraId="51DCDAFB" w14:textId="77777777" w:rsidR="00610F1D" w:rsidRDefault="00610F1D" w:rsidP="0021603C">
      <w:pPr>
        <w:spacing w:line="276" w:lineRule="auto"/>
        <w:rPr>
          <w:rFonts w:ascii="ＭＳ 明朝" w:eastAsia="ＭＳ 明朝" w:cs="ＭＳ 明朝"/>
          <w:sz w:val="21"/>
          <w:szCs w:val="21"/>
        </w:rPr>
      </w:pPr>
    </w:p>
    <w:p w14:paraId="55AAE050" w14:textId="530DC21E" w:rsidR="00922F9B" w:rsidRPr="00B669F6" w:rsidRDefault="000E2947" w:rsidP="0021603C">
      <w:pPr>
        <w:spacing w:line="276" w:lineRule="auto"/>
        <w:rPr>
          <w:rFonts w:ascii="ＭＳ 明朝" w:eastAsia="ＭＳ 明朝"/>
          <w:sz w:val="21"/>
          <w:szCs w:val="21"/>
        </w:rPr>
      </w:pPr>
      <w:r w:rsidRPr="00B669F6">
        <w:rPr>
          <w:rFonts w:ascii="ＭＳ 明朝" w:eastAsia="ＭＳ 明朝" w:cs="ＭＳ 明朝" w:hint="eastAsia"/>
          <w:sz w:val="21"/>
          <w:szCs w:val="21"/>
        </w:rPr>
        <w:t>(</w:t>
      </w:r>
      <w:r w:rsidR="00B0321D" w:rsidRPr="00B669F6">
        <w:rPr>
          <w:rFonts w:ascii="ＭＳ 明朝" w:eastAsia="ＭＳ 明朝" w:cs="ＭＳ 明朝" w:hint="eastAsia"/>
          <w:sz w:val="21"/>
          <w:szCs w:val="21"/>
        </w:rPr>
        <w:t>2</w:t>
      </w:r>
      <w:r w:rsidRPr="00B669F6">
        <w:rPr>
          <w:rFonts w:ascii="ＭＳ 明朝" w:eastAsia="ＭＳ 明朝" w:cs="ＭＳ 明朝" w:hint="eastAsia"/>
          <w:sz w:val="21"/>
          <w:szCs w:val="21"/>
        </w:rPr>
        <w:t>)</w:t>
      </w:r>
      <w:r w:rsidR="00922F9B" w:rsidRPr="00B669F6">
        <w:rPr>
          <w:rFonts w:ascii="ＭＳ 明朝" w:eastAsia="ＭＳ 明朝" w:cs="ＭＳ 明朝" w:hint="eastAsia"/>
          <w:sz w:val="21"/>
          <w:szCs w:val="21"/>
        </w:rPr>
        <w:t xml:space="preserve"> </w:t>
      </w:r>
      <w:r w:rsidR="00922F9B" w:rsidRPr="00B669F6">
        <w:rPr>
          <w:rFonts w:ascii="ＭＳ 明朝" w:eastAsia="ＭＳ 明朝" w:hint="eastAsia"/>
          <w:sz w:val="21"/>
          <w:szCs w:val="21"/>
        </w:rPr>
        <w:t>くらしの総合相談事業</w:t>
      </w:r>
    </w:p>
    <w:p w14:paraId="1FD4B254" w14:textId="77777777" w:rsidR="0021603C" w:rsidRPr="00B669F6" w:rsidRDefault="0021603C" w:rsidP="0021603C">
      <w:pPr>
        <w:spacing w:line="276" w:lineRule="auto"/>
        <w:ind w:leftChars="150" w:left="570" w:hangingChars="100" w:hanging="210"/>
        <w:rPr>
          <w:rFonts w:ascii="ＭＳ 明朝" w:eastAsia="ＭＳ 明朝" w:cs="ＭＳ 明朝"/>
          <w:sz w:val="21"/>
          <w:szCs w:val="21"/>
        </w:rPr>
      </w:pPr>
      <w:r w:rsidRPr="00B669F6">
        <w:rPr>
          <w:rFonts w:ascii="ＭＳ 明朝" w:eastAsia="ＭＳ 明朝" w:cs="ＭＳ 明朝"/>
          <w:sz w:val="21"/>
          <w:szCs w:val="21"/>
        </w:rPr>
        <w:t>・毎月第３水曜日に、和光大学ポプリホールで開催している「鶴川みんなの交流拠点・3水スマイルラウンジ」を継続する。</w:t>
      </w:r>
    </w:p>
    <w:p w14:paraId="3DCA14CF" w14:textId="77777777" w:rsidR="0021603C" w:rsidRPr="00B669F6" w:rsidRDefault="0021603C" w:rsidP="0021603C">
      <w:pPr>
        <w:spacing w:line="276" w:lineRule="auto"/>
        <w:ind w:leftChars="150" w:left="570" w:hangingChars="100" w:hanging="210"/>
        <w:rPr>
          <w:rFonts w:ascii="ＭＳ 明朝" w:eastAsia="ＭＳ 明朝" w:cs="ＭＳ 明朝"/>
          <w:sz w:val="21"/>
          <w:szCs w:val="21"/>
        </w:rPr>
      </w:pPr>
      <w:r w:rsidRPr="00B669F6">
        <w:rPr>
          <w:rFonts w:ascii="ＭＳ 明朝" w:eastAsia="ＭＳ 明朝" w:cs="ＭＳ 明朝"/>
          <w:sz w:val="21"/>
          <w:szCs w:val="21"/>
        </w:rPr>
        <w:t>・地域活動室は、鶴川フードバンク、スマホ教室としての拠点機能も加え、地域の情報発信、交流拠点として充実させる。</w:t>
      </w:r>
    </w:p>
    <w:p w14:paraId="135526CE" w14:textId="6DA2728D" w:rsidR="00610F1D" w:rsidRDefault="00610F1D" w:rsidP="00610F1D">
      <w:pPr>
        <w:spacing w:line="276" w:lineRule="auto"/>
        <w:rPr>
          <w:rFonts w:ascii="ＭＳ 明朝" w:eastAsia="ＭＳ 明朝"/>
          <w:sz w:val="21"/>
          <w:szCs w:val="21"/>
        </w:rPr>
      </w:pPr>
      <w:r>
        <w:rPr>
          <w:rFonts w:ascii="ＭＳ 明朝" w:eastAsia="ＭＳ 明朝" w:hint="eastAsia"/>
          <w:color w:val="FF0000"/>
          <w:sz w:val="21"/>
          <w:szCs w:val="21"/>
        </w:rPr>
        <w:t xml:space="preserve">　 </w:t>
      </w:r>
      <w:r w:rsidRPr="00610F1D">
        <w:rPr>
          <w:rFonts w:ascii="ＭＳ 明朝" w:eastAsia="ＭＳ 明朝" w:hint="eastAsia"/>
          <w:sz w:val="21"/>
          <w:szCs w:val="21"/>
        </w:rPr>
        <w:t>・</w:t>
      </w:r>
      <w:r>
        <w:rPr>
          <w:rFonts w:ascii="ＭＳ 明朝" w:eastAsia="ＭＳ 明朝" w:hint="eastAsia"/>
          <w:sz w:val="21"/>
          <w:szCs w:val="21"/>
        </w:rPr>
        <w:t>毎週金曜日に鶴川市民センターで、総合相談事業を行う。</w:t>
      </w:r>
    </w:p>
    <w:p w14:paraId="10D72C0C" w14:textId="70CF81F6" w:rsidR="00610F1D" w:rsidRDefault="00610F1D" w:rsidP="00610F1D">
      <w:pPr>
        <w:spacing w:line="276" w:lineRule="auto"/>
        <w:rPr>
          <w:rFonts w:ascii="ＭＳ 明朝" w:eastAsia="ＭＳ 明朝"/>
          <w:sz w:val="21"/>
          <w:szCs w:val="21"/>
        </w:rPr>
      </w:pPr>
      <w:r>
        <w:rPr>
          <w:rFonts w:ascii="ＭＳ 明朝" w:eastAsia="ＭＳ 明朝" w:hint="eastAsia"/>
          <w:sz w:val="21"/>
          <w:szCs w:val="21"/>
        </w:rPr>
        <w:t xml:space="preserve">　　</w:t>
      </w:r>
      <w:r>
        <w:rPr>
          <w:rFonts w:ascii="ＭＳ 明朝" w:eastAsia="ＭＳ 明朝"/>
          <w:sz w:val="21"/>
          <w:szCs w:val="21"/>
        </w:rPr>
        <w:t xml:space="preserve"> </w:t>
      </w:r>
      <w:r>
        <w:rPr>
          <w:rFonts w:ascii="ＭＳ 明朝" w:eastAsia="ＭＳ 明朝" w:hint="eastAsia"/>
          <w:sz w:val="21"/>
          <w:szCs w:val="21"/>
        </w:rPr>
        <w:t>鶴川つながるボードで「ちょっとしてほしいこと」「ちょっとできること」をつなぎ</w:t>
      </w:r>
      <w:r w:rsidR="00CB3FE3">
        <w:rPr>
          <w:rFonts w:ascii="ＭＳ 明朝" w:eastAsia="ＭＳ 明朝" w:hint="eastAsia"/>
          <w:sz w:val="21"/>
          <w:szCs w:val="21"/>
        </w:rPr>
        <w:t>、</w:t>
      </w:r>
      <w:r>
        <w:rPr>
          <w:rFonts w:ascii="ＭＳ 明朝" w:eastAsia="ＭＳ 明朝" w:hint="eastAsia"/>
          <w:sz w:val="21"/>
          <w:szCs w:val="21"/>
        </w:rPr>
        <w:t>人材</w:t>
      </w:r>
    </w:p>
    <w:p w14:paraId="193DF45D" w14:textId="2E576006" w:rsidR="0021603C" w:rsidRDefault="00610F1D" w:rsidP="00610F1D">
      <w:pPr>
        <w:spacing w:line="276" w:lineRule="auto"/>
        <w:ind w:firstLineChars="250" w:firstLine="525"/>
        <w:rPr>
          <w:rFonts w:ascii="ＭＳ 明朝" w:eastAsia="ＭＳ 明朝"/>
          <w:color w:val="FF0000"/>
          <w:sz w:val="21"/>
          <w:szCs w:val="21"/>
        </w:rPr>
      </w:pPr>
      <w:r>
        <w:rPr>
          <w:rFonts w:ascii="ＭＳ 明朝" w:eastAsia="ＭＳ 明朝" w:hint="eastAsia"/>
          <w:sz w:val="21"/>
          <w:szCs w:val="21"/>
        </w:rPr>
        <w:t>ネットワークを作る。</w:t>
      </w:r>
    </w:p>
    <w:p w14:paraId="18FE74A0" w14:textId="77777777" w:rsidR="00610F1D" w:rsidRDefault="00610F1D" w:rsidP="00610F1D">
      <w:pPr>
        <w:spacing w:line="276" w:lineRule="auto"/>
        <w:ind w:firstLineChars="250" w:firstLine="525"/>
        <w:rPr>
          <w:rFonts w:ascii="ＭＳ 明朝" w:eastAsia="ＭＳ 明朝"/>
          <w:color w:val="FF0000"/>
          <w:sz w:val="21"/>
          <w:szCs w:val="21"/>
        </w:rPr>
      </w:pPr>
    </w:p>
    <w:p w14:paraId="48933EEB" w14:textId="7C984A21" w:rsidR="005C71BD" w:rsidRDefault="005C71BD" w:rsidP="005C71BD">
      <w:pPr>
        <w:spacing w:line="276" w:lineRule="auto"/>
        <w:rPr>
          <w:rFonts w:ascii="ＭＳ 明朝" w:eastAsia="ＭＳ 明朝"/>
          <w:sz w:val="21"/>
          <w:szCs w:val="21"/>
        </w:rPr>
      </w:pPr>
      <w:r w:rsidRPr="005C71BD">
        <w:rPr>
          <w:rFonts w:ascii="ＭＳ 明朝" w:eastAsia="ＭＳ 明朝" w:hint="eastAsia"/>
          <w:sz w:val="21"/>
          <w:szCs w:val="21"/>
        </w:rPr>
        <w:t>(</w:t>
      </w:r>
      <w:r w:rsidRPr="005C71BD">
        <w:rPr>
          <w:rFonts w:ascii="ＭＳ 明朝" w:eastAsia="ＭＳ 明朝"/>
          <w:sz w:val="21"/>
          <w:szCs w:val="21"/>
        </w:rPr>
        <w:t>3</w:t>
      </w:r>
      <w:r w:rsidRPr="005C71BD">
        <w:rPr>
          <w:rFonts w:ascii="ＭＳ 明朝" w:eastAsia="ＭＳ 明朝" w:hint="eastAsia"/>
          <w:sz w:val="21"/>
          <w:szCs w:val="21"/>
        </w:rPr>
        <w:t>)</w:t>
      </w:r>
      <w:r>
        <w:rPr>
          <w:rFonts w:ascii="ＭＳ 明朝" w:eastAsia="ＭＳ 明朝"/>
          <w:sz w:val="21"/>
          <w:szCs w:val="21"/>
        </w:rPr>
        <w:t xml:space="preserve"> </w:t>
      </w:r>
      <w:r>
        <w:rPr>
          <w:rFonts w:ascii="ＭＳ 明朝" w:eastAsia="ＭＳ 明朝" w:hint="eastAsia"/>
          <w:sz w:val="21"/>
          <w:szCs w:val="21"/>
        </w:rPr>
        <w:t>鶴川地域活動フェスタ事業</w:t>
      </w:r>
    </w:p>
    <w:p w14:paraId="1EE63066" w14:textId="7E8985E8" w:rsidR="006D5F9B" w:rsidRDefault="005C71BD" w:rsidP="005C71BD">
      <w:pPr>
        <w:spacing w:line="276" w:lineRule="auto"/>
        <w:rPr>
          <w:rFonts w:ascii="ＭＳ 明朝" w:eastAsia="ＭＳ 明朝"/>
          <w:sz w:val="21"/>
          <w:szCs w:val="21"/>
        </w:rPr>
      </w:pPr>
      <w:r>
        <w:rPr>
          <w:rFonts w:ascii="ＭＳ 明朝" w:eastAsia="ＭＳ 明朝" w:hint="eastAsia"/>
          <w:sz w:val="21"/>
          <w:szCs w:val="21"/>
        </w:rPr>
        <w:t xml:space="preserve">　・和光大学ポプリホール鶴川コンサートホールにて、</w:t>
      </w:r>
      <w:r w:rsidR="006D5F9B">
        <w:rPr>
          <w:rFonts w:ascii="ＭＳ 明朝" w:eastAsia="ＭＳ 明朝" w:hint="eastAsia"/>
          <w:sz w:val="21"/>
          <w:szCs w:val="21"/>
        </w:rPr>
        <w:t>4年ぶりとなる</w:t>
      </w:r>
      <w:r>
        <w:rPr>
          <w:rFonts w:ascii="ＭＳ 明朝" w:eastAsia="ＭＳ 明朝" w:hint="eastAsia"/>
          <w:sz w:val="21"/>
          <w:szCs w:val="21"/>
        </w:rPr>
        <w:t>鶴川地区交流音楽祭を</w:t>
      </w:r>
    </w:p>
    <w:p w14:paraId="12F86AB5" w14:textId="5398CBEF" w:rsidR="005C71BD" w:rsidRPr="005C71BD" w:rsidRDefault="005C71BD" w:rsidP="006D5F9B">
      <w:pPr>
        <w:spacing w:line="276" w:lineRule="auto"/>
        <w:ind w:firstLineChars="200" w:firstLine="420"/>
        <w:rPr>
          <w:rFonts w:ascii="ＭＳ 明朝" w:eastAsia="ＭＳ 明朝"/>
          <w:sz w:val="21"/>
          <w:szCs w:val="21"/>
        </w:rPr>
      </w:pPr>
      <w:r>
        <w:rPr>
          <w:rFonts w:ascii="ＭＳ 明朝" w:eastAsia="ＭＳ 明朝" w:hint="eastAsia"/>
          <w:sz w:val="21"/>
          <w:szCs w:val="21"/>
        </w:rPr>
        <w:t>開催する。</w:t>
      </w:r>
    </w:p>
    <w:p w14:paraId="11363B80" w14:textId="77777777" w:rsidR="005C71BD" w:rsidRPr="005C71BD" w:rsidRDefault="005C71BD" w:rsidP="00610F1D">
      <w:pPr>
        <w:spacing w:line="276" w:lineRule="auto"/>
        <w:ind w:firstLineChars="250" w:firstLine="525"/>
        <w:rPr>
          <w:rFonts w:ascii="ＭＳ 明朝" w:eastAsia="ＭＳ 明朝"/>
          <w:color w:val="FF0000"/>
          <w:sz w:val="21"/>
          <w:szCs w:val="21"/>
        </w:rPr>
      </w:pPr>
    </w:p>
    <w:p w14:paraId="4F39DE73" w14:textId="353BE114" w:rsidR="00922F9B" w:rsidRPr="00B669F6" w:rsidRDefault="000E2947" w:rsidP="0021603C">
      <w:pPr>
        <w:spacing w:line="276" w:lineRule="auto"/>
        <w:rPr>
          <w:rFonts w:ascii="ＭＳ 明朝" w:eastAsia="ＭＳ 明朝"/>
          <w:sz w:val="21"/>
          <w:szCs w:val="21"/>
        </w:rPr>
      </w:pPr>
      <w:r w:rsidRPr="00B669F6">
        <w:rPr>
          <w:rFonts w:ascii="ＭＳ 明朝" w:eastAsia="ＭＳ 明朝" w:cs="ＭＳ 明朝" w:hint="eastAsia"/>
          <w:sz w:val="21"/>
          <w:szCs w:val="21"/>
        </w:rPr>
        <w:t>(</w:t>
      </w:r>
      <w:r w:rsidR="0021603C" w:rsidRPr="00B669F6">
        <w:rPr>
          <w:rFonts w:ascii="ＭＳ 明朝" w:eastAsia="ＭＳ 明朝" w:cs="ＭＳ 明朝" w:hint="eastAsia"/>
          <w:sz w:val="21"/>
          <w:szCs w:val="21"/>
        </w:rPr>
        <w:t>4</w:t>
      </w:r>
      <w:r w:rsidRPr="00B669F6">
        <w:rPr>
          <w:rFonts w:ascii="ＭＳ 明朝" w:eastAsia="ＭＳ 明朝" w:cs="ＭＳ 明朝" w:hint="eastAsia"/>
          <w:sz w:val="21"/>
          <w:szCs w:val="21"/>
        </w:rPr>
        <w:t>)</w:t>
      </w:r>
      <w:r w:rsidR="00922F9B" w:rsidRPr="00B669F6">
        <w:rPr>
          <w:rFonts w:ascii="ＭＳ 明朝" w:eastAsia="ＭＳ 明朝" w:cs="ＭＳ 明朝" w:hint="eastAsia"/>
          <w:sz w:val="21"/>
          <w:szCs w:val="21"/>
        </w:rPr>
        <w:t xml:space="preserve"> </w:t>
      </w:r>
      <w:r w:rsidR="00922F9B" w:rsidRPr="00B669F6">
        <w:rPr>
          <w:rFonts w:ascii="ＭＳ 明朝" w:eastAsia="ＭＳ 明朝" w:hint="eastAsia"/>
          <w:sz w:val="21"/>
          <w:szCs w:val="21"/>
        </w:rPr>
        <w:t>地域活性化事業</w:t>
      </w:r>
    </w:p>
    <w:p w14:paraId="7A17B3D2" w14:textId="6135FED5" w:rsidR="008C3E3A" w:rsidRPr="00B669F6" w:rsidRDefault="0021603C" w:rsidP="0021603C">
      <w:pPr>
        <w:spacing w:line="276" w:lineRule="auto"/>
        <w:ind w:leftChars="150" w:left="570" w:hangingChars="100" w:hanging="210"/>
        <w:rPr>
          <w:rFonts w:ascii="ＭＳ 明朝" w:eastAsia="ＭＳ 明朝" w:cs="ＭＳ 明朝"/>
          <w:sz w:val="21"/>
          <w:szCs w:val="21"/>
        </w:rPr>
      </w:pPr>
      <w:r w:rsidRPr="00B669F6">
        <w:rPr>
          <w:rFonts w:ascii="ＭＳ 明朝" w:eastAsia="ＭＳ 明朝" w:cs="ＭＳ 明朝"/>
          <w:sz w:val="21"/>
          <w:szCs w:val="21"/>
        </w:rPr>
        <w:t>・鶴川地域で活動している特定非営利活動法人や市民活動を応援することにより、鶴川地域が活性化することを目的に実施する。</w:t>
      </w:r>
    </w:p>
    <w:sectPr w:rsidR="008C3E3A" w:rsidRPr="00B669F6" w:rsidSect="00656313">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4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1FA2" w14:textId="77777777" w:rsidR="00206BFA" w:rsidRDefault="00206BFA" w:rsidP="00237E2F">
      <w:r>
        <w:separator/>
      </w:r>
    </w:p>
  </w:endnote>
  <w:endnote w:type="continuationSeparator" w:id="0">
    <w:p w14:paraId="5A0BB7C0" w14:textId="77777777" w:rsidR="00206BFA" w:rsidRDefault="00206BFA" w:rsidP="0023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82DB" w14:textId="77777777" w:rsidR="005267FC" w:rsidRDefault="005267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2A81" w14:textId="7A0D8FF6" w:rsidR="005267FC" w:rsidRDefault="005267FC" w:rsidP="005267FC">
    <w:pPr>
      <w:pStyle w:val="a5"/>
      <w:jc w:val="center"/>
    </w:pPr>
    <w:r>
      <w:rPr>
        <w:rFonts w:hint="eastAsia"/>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5277" w14:textId="77777777" w:rsidR="005267FC" w:rsidRDefault="005267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72EA" w14:textId="77777777" w:rsidR="00206BFA" w:rsidRDefault="00206BFA" w:rsidP="00237E2F">
      <w:r>
        <w:separator/>
      </w:r>
    </w:p>
  </w:footnote>
  <w:footnote w:type="continuationSeparator" w:id="0">
    <w:p w14:paraId="7CD1DF8F" w14:textId="77777777" w:rsidR="00206BFA" w:rsidRDefault="00206BFA" w:rsidP="0023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CBC0" w14:textId="77777777" w:rsidR="005267FC" w:rsidRDefault="005267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CA4E" w14:textId="77777777" w:rsidR="005267FC" w:rsidRDefault="005267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D668" w14:textId="77777777" w:rsidR="005267FC" w:rsidRDefault="005267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49"/>
    <w:rsid w:val="0005345A"/>
    <w:rsid w:val="00067E49"/>
    <w:rsid w:val="000834C4"/>
    <w:rsid w:val="000E2947"/>
    <w:rsid w:val="00206BFA"/>
    <w:rsid w:val="0021603C"/>
    <w:rsid w:val="00237E2F"/>
    <w:rsid w:val="004167FD"/>
    <w:rsid w:val="00477E4A"/>
    <w:rsid w:val="004A417A"/>
    <w:rsid w:val="005267FC"/>
    <w:rsid w:val="005C71BD"/>
    <w:rsid w:val="005E7955"/>
    <w:rsid w:val="00610F1D"/>
    <w:rsid w:val="006D5F9B"/>
    <w:rsid w:val="007824E3"/>
    <w:rsid w:val="007D07E1"/>
    <w:rsid w:val="00827B48"/>
    <w:rsid w:val="008C3E3A"/>
    <w:rsid w:val="009127A3"/>
    <w:rsid w:val="00922F9B"/>
    <w:rsid w:val="00AB5A11"/>
    <w:rsid w:val="00B0321D"/>
    <w:rsid w:val="00B669F6"/>
    <w:rsid w:val="00BE18F3"/>
    <w:rsid w:val="00C23A6C"/>
    <w:rsid w:val="00C4328D"/>
    <w:rsid w:val="00CB3FE3"/>
    <w:rsid w:val="00D36D59"/>
    <w:rsid w:val="00ED29D7"/>
    <w:rsid w:val="00FE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D66BD5"/>
  <w15:chartTrackingRefBased/>
  <w15:docId w15:val="{91D6FF3E-B631-4EEB-8869-DE0479E9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F9B"/>
    <w:pPr>
      <w:widowControl w:val="0"/>
      <w:jc w:val="both"/>
    </w:pPr>
    <w:rPr>
      <w:rFonts w:ascii="HGP明朝E" w:eastAsia="HGP明朝E"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E2F"/>
    <w:pPr>
      <w:tabs>
        <w:tab w:val="center" w:pos="4252"/>
        <w:tab w:val="right" w:pos="8504"/>
      </w:tabs>
      <w:snapToGrid w:val="0"/>
    </w:pPr>
  </w:style>
  <w:style w:type="character" w:customStyle="1" w:styleId="a4">
    <w:name w:val="ヘッダー (文字)"/>
    <w:basedOn w:val="a0"/>
    <w:link w:val="a3"/>
    <w:uiPriority w:val="99"/>
    <w:rsid w:val="00237E2F"/>
    <w:rPr>
      <w:rFonts w:ascii="HGP明朝E" w:eastAsia="HGP明朝E" w:hAnsi="ＭＳ 明朝"/>
      <w:sz w:val="24"/>
      <w:szCs w:val="24"/>
    </w:rPr>
  </w:style>
  <w:style w:type="paragraph" w:styleId="a5">
    <w:name w:val="footer"/>
    <w:basedOn w:val="a"/>
    <w:link w:val="a6"/>
    <w:uiPriority w:val="99"/>
    <w:unhideWhenUsed/>
    <w:rsid w:val="00237E2F"/>
    <w:pPr>
      <w:tabs>
        <w:tab w:val="center" w:pos="4252"/>
        <w:tab w:val="right" w:pos="8504"/>
      </w:tabs>
      <w:snapToGrid w:val="0"/>
    </w:pPr>
  </w:style>
  <w:style w:type="character" w:customStyle="1" w:styleId="a6">
    <w:name w:val="フッター (文字)"/>
    <w:basedOn w:val="a0"/>
    <w:link w:val="a5"/>
    <w:uiPriority w:val="99"/>
    <w:rsid w:val="00237E2F"/>
    <w:rPr>
      <w:rFonts w:ascii="HGP明朝E" w:eastAsia="HGP明朝E" w:hAnsi="ＭＳ 明朝"/>
      <w:sz w:val="24"/>
      <w:szCs w:val="24"/>
    </w:rPr>
  </w:style>
  <w:style w:type="paragraph" w:customStyle="1" w:styleId="A7">
    <w:name w:val="本文 A"/>
    <w:rsid w:val="0005345A"/>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ja-JP"/>
    </w:rPr>
  </w:style>
  <w:style w:type="paragraph" w:styleId="a8">
    <w:name w:val="Body Text"/>
    <w:link w:val="a9"/>
    <w:rsid w:val="0021603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14:textOutline w14:w="0" w14:cap="flat" w14:cmpd="sng" w14:algn="ctr">
        <w14:noFill/>
        <w14:prstDash w14:val="solid"/>
        <w14:bevel/>
      </w14:textOutline>
    </w:rPr>
  </w:style>
  <w:style w:type="character" w:customStyle="1" w:styleId="a9">
    <w:name w:val="本文 (文字)"/>
    <w:basedOn w:val="a0"/>
    <w:link w:val="a8"/>
    <w:rsid w:val="0021603C"/>
    <w:rPr>
      <w:rFonts w:ascii="Arial Unicode MS" w:eastAsia="ヒラギノ角ゴ ProN W3" w:hAnsi="Arial Unicode MS" w:cs="Arial Unicode MS"/>
      <w:color w:val="000000"/>
      <w:kern w:val="0"/>
      <w:sz w:val="22"/>
      <w:bdr w:val="nil"/>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70</Words>
  <Characters>400</Characters>
  <Application>Microsoft Office Word</Application>
  <DocSecurity>0</DocSecurity>
  <Lines>3</Lines>
  <Paragraphs>1</Paragraphs>
  <ScaleCrop>false</ScaleCrop>
  <Company>総務部情報システム課</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共生社会001</cp:lastModifiedBy>
  <cp:revision>19</cp:revision>
  <cp:lastPrinted>2022-05-17T00:57:00Z</cp:lastPrinted>
  <dcterms:created xsi:type="dcterms:W3CDTF">2020-04-07T01:25:00Z</dcterms:created>
  <dcterms:modified xsi:type="dcterms:W3CDTF">2023-05-24T08:21:00Z</dcterms:modified>
</cp:coreProperties>
</file>